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D" w:rsidRDefault="004C56AD" w:rsidP="004C56AD">
      <w:pPr>
        <w:jc w:val="right"/>
      </w:pPr>
      <w:r>
        <w:rPr>
          <w:sz w:val="20"/>
        </w:rPr>
        <w:t>_</w:t>
      </w:r>
    </w:p>
    <w:p w:rsidR="004D37F0" w:rsidRPr="004D37F0" w:rsidRDefault="004C56AD" w:rsidP="004D37F0">
      <w:pPr>
        <w:jc w:val="center"/>
        <w:rPr>
          <w:b/>
          <w:sz w:val="28"/>
        </w:rPr>
      </w:pPr>
      <w:r w:rsidRPr="004D37F0">
        <w:rPr>
          <w:b/>
          <w:sz w:val="28"/>
        </w:rPr>
        <w:t>Муниципальное общеобразовательное учреждение</w:t>
      </w:r>
    </w:p>
    <w:p w:rsidR="004D37F0" w:rsidRPr="004D37F0" w:rsidRDefault="004D37F0" w:rsidP="004D37F0">
      <w:pPr>
        <w:jc w:val="center"/>
        <w:rPr>
          <w:b/>
          <w:sz w:val="28"/>
        </w:rPr>
      </w:pPr>
      <w:r w:rsidRPr="004D37F0">
        <w:rPr>
          <w:b/>
          <w:sz w:val="28"/>
        </w:rPr>
        <w:t xml:space="preserve">Першинская основная </w:t>
      </w:r>
      <w:r w:rsidR="004C56AD" w:rsidRPr="004D37F0">
        <w:rPr>
          <w:b/>
          <w:sz w:val="28"/>
        </w:rPr>
        <w:t xml:space="preserve"> школа</w:t>
      </w:r>
    </w:p>
    <w:p w:rsidR="004C56AD" w:rsidRPr="004D37F0" w:rsidRDefault="004C56AD" w:rsidP="004D37F0">
      <w:pPr>
        <w:jc w:val="center"/>
        <w:rPr>
          <w:b/>
        </w:rPr>
      </w:pPr>
      <w:proofErr w:type="spellStart"/>
      <w:r w:rsidRPr="004D37F0">
        <w:rPr>
          <w:b/>
          <w:sz w:val="28"/>
        </w:rPr>
        <w:t>Тутаевского</w:t>
      </w:r>
      <w:proofErr w:type="spellEnd"/>
      <w:r w:rsidRPr="004D37F0">
        <w:rPr>
          <w:b/>
          <w:sz w:val="28"/>
        </w:rPr>
        <w:t xml:space="preserve"> муниципального района</w:t>
      </w:r>
    </w:p>
    <w:p w:rsidR="004C56AD" w:rsidRDefault="004C56AD" w:rsidP="004C56AD">
      <w:pPr>
        <w:rPr>
          <w:sz w:val="28"/>
        </w:rPr>
      </w:pPr>
    </w:p>
    <w:p w:rsidR="004C56AD" w:rsidRDefault="004C56AD" w:rsidP="004C56AD">
      <w:pPr>
        <w:jc w:val="center"/>
      </w:pPr>
      <w:r>
        <w:rPr>
          <w:sz w:val="28"/>
        </w:rPr>
        <w:t>ПРИКАЗ</w:t>
      </w:r>
    </w:p>
    <w:p w:rsidR="004C56AD" w:rsidRDefault="004C56AD" w:rsidP="004C56AD">
      <w:pPr>
        <w:jc w:val="center"/>
        <w:rPr>
          <w:sz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2031"/>
        <w:gridCol w:w="553"/>
        <w:gridCol w:w="275"/>
        <w:gridCol w:w="2061"/>
      </w:tblGrid>
      <w:tr w:rsidR="004C56AD" w:rsidTr="00620079">
        <w:trPr>
          <w:trHeight w:val="28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ind w:left="-23"/>
              <w:jc w:val="right"/>
            </w:pPr>
            <w:r>
              <w:rPr>
                <w:sz w:val="28"/>
                <w:lang w:eastAsia="ru-RU" w:bidi="ar-SA"/>
              </w:rPr>
              <w:t>15.03.2016        № 44/01-10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ind w:left="-23"/>
              <w:jc w:val="right"/>
              <w:rPr>
                <w:sz w:val="28"/>
                <w:lang w:eastAsia="ru-RU"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ind w:left="-202"/>
              <w:jc w:val="right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jc w:val="right"/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jc w:val="right"/>
            </w:pPr>
          </w:p>
        </w:tc>
      </w:tr>
    </w:tbl>
    <w:p w:rsidR="004C56AD" w:rsidRDefault="004C56AD" w:rsidP="004C56AD">
      <w:pPr>
        <w:jc w:val="center"/>
      </w:pPr>
    </w:p>
    <w:p w:rsidR="004C56AD" w:rsidRDefault="004C56AD" w:rsidP="004C56AD">
      <w:pPr>
        <w:ind w:right="5101" w:firstLine="709"/>
        <w:jc w:val="both"/>
        <w:rPr>
          <w:sz w:val="28"/>
          <w:lang w:eastAsia="en-US"/>
        </w:rPr>
      </w:pPr>
    </w:p>
    <w:p w:rsidR="004C56AD" w:rsidRDefault="004C56AD" w:rsidP="004C56AD">
      <w:pPr>
        <w:ind w:left="567" w:right="5102"/>
        <w:jc w:val="both"/>
      </w:pPr>
      <w:r>
        <w:rPr>
          <w:spacing w:val="2"/>
          <w:sz w:val="28"/>
          <w:lang w:bidi="ar-SA"/>
        </w:rPr>
        <w:t xml:space="preserve">Об утверждении состава </w:t>
      </w:r>
      <w:bookmarkStart w:id="0" w:name="_GoBack"/>
      <w:bookmarkEnd w:id="0"/>
      <w:r>
        <w:rPr>
          <w:spacing w:val="2"/>
          <w:sz w:val="28"/>
          <w:lang w:bidi="ar-SA"/>
        </w:rPr>
        <w:t>комиссии по противодействию коррупции</w:t>
      </w:r>
    </w:p>
    <w:p w:rsidR="004C56AD" w:rsidRDefault="004C56AD" w:rsidP="004C56AD">
      <w:pPr>
        <w:ind w:right="-3" w:firstLine="567"/>
        <w:jc w:val="both"/>
        <w:rPr>
          <w:spacing w:val="2"/>
          <w:sz w:val="28"/>
          <w:lang w:bidi="ar-SA"/>
        </w:rPr>
      </w:pP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spacing w:val="2"/>
          <w:sz w:val="28"/>
          <w:lang w:bidi="ar-SA"/>
        </w:rPr>
        <w:t xml:space="preserve">в целях организации работы по предупреждению коррупции в </w:t>
      </w:r>
      <w:r w:rsidR="000230F4">
        <w:rPr>
          <w:spacing w:val="2"/>
          <w:sz w:val="28"/>
          <w:lang w:bidi="ar-SA"/>
        </w:rPr>
        <w:t xml:space="preserve">Муниципальном общеобразовательном учреждении Першинской основной школе </w:t>
      </w:r>
      <w:proofErr w:type="spellStart"/>
      <w:r w:rsidR="000230F4">
        <w:rPr>
          <w:spacing w:val="2"/>
          <w:sz w:val="28"/>
          <w:lang w:bidi="ar-SA"/>
        </w:rPr>
        <w:t>Тутаевского</w:t>
      </w:r>
      <w:proofErr w:type="spellEnd"/>
      <w:r w:rsidR="000230F4">
        <w:rPr>
          <w:spacing w:val="2"/>
          <w:sz w:val="28"/>
          <w:lang w:bidi="ar-SA"/>
        </w:rPr>
        <w:t xml:space="preserve"> муниципального района.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4229"/>
        <w:gridCol w:w="5125"/>
      </w:tblGrid>
      <w:tr w:rsidR="004C56AD" w:rsidTr="00620079"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jc w:val="right"/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ind w:right="-158"/>
              <w:rPr>
                <w:b/>
                <w:sz w:val="28"/>
                <w:lang w:eastAsia="ru-RU" w:bidi="ar-S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ind w:right="-158"/>
              <w:rPr>
                <w:b/>
                <w:sz w:val="28"/>
                <w:lang w:eastAsia="ru-RU" w:bidi="ar-SA"/>
              </w:rPr>
            </w:pPr>
          </w:p>
        </w:tc>
      </w:tr>
    </w:tbl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>,</w:t>
      </w:r>
    </w:p>
    <w:p w:rsidR="004C56AD" w:rsidRDefault="004C56AD" w:rsidP="004C56AD">
      <w:pPr>
        <w:ind w:right="-3" w:firstLine="709"/>
        <w:jc w:val="both"/>
        <w:rPr>
          <w:color w:val="332E2D"/>
          <w:spacing w:val="2"/>
          <w:sz w:val="28"/>
          <w:lang w:bidi="ar-SA"/>
        </w:rPr>
      </w:pP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>ПРИКАЗЫВАЮ:</w:t>
      </w:r>
    </w:p>
    <w:p w:rsidR="004C56AD" w:rsidRDefault="004C56AD" w:rsidP="004C56AD">
      <w:pPr>
        <w:ind w:right="-3" w:firstLine="709"/>
        <w:jc w:val="both"/>
        <w:rPr>
          <w:color w:val="332E2D"/>
          <w:spacing w:val="2"/>
          <w:sz w:val="28"/>
          <w:lang w:bidi="ar-SA"/>
        </w:rPr>
      </w:pP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 xml:space="preserve">1. Создать комиссию по противодействию коррупции в Муниципальном общеобразовательном учреждении Першинской основной  школе </w:t>
      </w:r>
      <w:proofErr w:type="spellStart"/>
      <w:r>
        <w:rPr>
          <w:color w:val="332E2D"/>
          <w:spacing w:val="2"/>
          <w:sz w:val="28"/>
          <w:lang w:bidi="ar-SA"/>
        </w:rPr>
        <w:t>Тутаевского</w:t>
      </w:r>
      <w:proofErr w:type="spellEnd"/>
      <w:r>
        <w:rPr>
          <w:color w:val="332E2D"/>
          <w:spacing w:val="2"/>
          <w:sz w:val="28"/>
          <w:lang w:bidi="ar-SA"/>
        </w:rPr>
        <w:t xml:space="preserve"> муниципального района</w:t>
      </w:r>
      <w:r>
        <w:rPr>
          <w:color w:val="FF0000"/>
          <w:spacing w:val="2"/>
          <w:sz w:val="28"/>
          <w:lang w:bidi="ar-SA"/>
        </w:rPr>
        <w:t xml:space="preserve"> </w:t>
      </w:r>
      <w:r>
        <w:rPr>
          <w:color w:val="332E2D"/>
          <w:spacing w:val="2"/>
          <w:sz w:val="28"/>
          <w:lang w:bidi="ar-SA"/>
        </w:rPr>
        <w:t>в следующем составе: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 xml:space="preserve"> –  </w:t>
      </w:r>
      <w:r>
        <w:rPr>
          <w:color w:val="FF0000"/>
          <w:spacing w:val="2"/>
          <w:sz w:val="28"/>
          <w:lang w:bidi="ar-SA"/>
        </w:rPr>
        <w:t>Виноградова Ольга Васильевна, заведующая хозяйством</w:t>
      </w:r>
      <w:r>
        <w:rPr>
          <w:color w:val="332E2D"/>
          <w:spacing w:val="2"/>
          <w:sz w:val="28"/>
          <w:lang w:bidi="ar-SA"/>
        </w:rPr>
        <w:t xml:space="preserve"> – председатель комиссии;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>–  Потемкина Нина Вячеславовна, завуч</w:t>
      </w:r>
      <w:r>
        <w:rPr>
          <w:color w:val="FF0000"/>
          <w:spacing w:val="2"/>
          <w:sz w:val="28"/>
          <w:lang w:bidi="ar-SA"/>
        </w:rPr>
        <w:t> </w:t>
      </w:r>
      <w:r>
        <w:rPr>
          <w:color w:val="332E2D"/>
          <w:spacing w:val="2"/>
          <w:sz w:val="28"/>
          <w:lang w:bidi="ar-SA"/>
        </w:rPr>
        <w:t xml:space="preserve"> – заместитель председателя комиссии;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 xml:space="preserve">–  </w:t>
      </w:r>
      <w:proofErr w:type="spellStart"/>
      <w:r>
        <w:rPr>
          <w:color w:val="FF0000"/>
          <w:spacing w:val="2"/>
          <w:sz w:val="28"/>
          <w:lang w:bidi="ar-SA"/>
        </w:rPr>
        <w:t>Ветрова</w:t>
      </w:r>
      <w:proofErr w:type="spellEnd"/>
      <w:r>
        <w:rPr>
          <w:color w:val="FF0000"/>
          <w:spacing w:val="2"/>
          <w:sz w:val="28"/>
          <w:lang w:bidi="ar-SA"/>
        </w:rPr>
        <w:t xml:space="preserve"> Елена Дмитриевна, учитель</w:t>
      </w:r>
      <w:r>
        <w:rPr>
          <w:color w:val="332E2D"/>
          <w:spacing w:val="2"/>
          <w:sz w:val="28"/>
          <w:lang w:bidi="ar-SA"/>
        </w:rPr>
        <w:t xml:space="preserve">  – секретарь комиссии;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 xml:space="preserve">–  </w:t>
      </w:r>
      <w:r>
        <w:rPr>
          <w:color w:val="FF0000"/>
          <w:spacing w:val="2"/>
          <w:sz w:val="28"/>
          <w:lang w:bidi="ar-SA"/>
        </w:rPr>
        <w:t>Суханова Светлана Васильевна, учител</w:t>
      </w:r>
      <w:proofErr w:type="gramStart"/>
      <w:r>
        <w:rPr>
          <w:color w:val="FF0000"/>
          <w:spacing w:val="2"/>
          <w:sz w:val="28"/>
          <w:lang w:bidi="ar-SA"/>
        </w:rPr>
        <w:t>ь</w:t>
      </w:r>
      <w:r>
        <w:rPr>
          <w:spacing w:val="2"/>
          <w:sz w:val="28"/>
          <w:lang w:bidi="ar-SA"/>
        </w:rPr>
        <w:t>–</w:t>
      </w:r>
      <w:proofErr w:type="gramEnd"/>
      <w:r>
        <w:rPr>
          <w:spacing w:val="2"/>
          <w:sz w:val="28"/>
          <w:lang w:bidi="ar-SA"/>
        </w:rPr>
        <w:t xml:space="preserve"> член комиссии;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 xml:space="preserve">–  Виноградова Елена </w:t>
      </w:r>
      <w:proofErr w:type="spellStart"/>
      <w:r>
        <w:rPr>
          <w:color w:val="332E2D"/>
          <w:spacing w:val="2"/>
          <w:sz w:val="28"/>
          <w:lang w:bidi="ar-SA"/>
        </w:rPr>
        <w:t>Анатольевна</w:t>
      </w:r>
      <w:proofErr w:type="gramStart"/>
      <w:r>
        <w:rPr>
          <w:color w:val="332E2D"/>
          <w:spacing w:val="2"/>
          <w:sz w:val="28"/>
          <w:lang w:bidi="ar-SA"/>
        </w:rPr>
        <w:t>,п</w:t>
      </w:r>
      <w:proofErr w:type="gramEnd"/>
      <w:r>
        <w:rPr>
          <w:color w:val="332E2D"/>
          <w:spacing w:val="2"/>
          <w:sz w:val="28"/>
          <w:lang w:bidi="ar-SA"/>
        </w:rPr>
        <w:t>овар</w:t>
      </w:r>
      <w:proofErr w:type="spellEnd"/>
      <w:r>
        <w:rPr>
          <w:color w:val="FF0000"/>
          <w:spacing w:val="2"/>
          <w:sz w:val="28"/>
          <w:lang w:bidi="ar-SA"/>
        </w:rPr>
        <w:t> </w:t>
      </w:r>
      <w:r>
        <w:rPr>
          <w:spacing w:val="2"/>
          <w:sz w:val="28"/>
          <w:lang w:bidi="ar-SA"/>
        </w:rPr>
        <w:t>– член комиссии;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 xml:space="preserve">–  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>3.2. </w:t>
      </w:r>
      <w:r>
        <w:rPr>
          <w:spacing w:val="2"/>
          <w:sz w:val="28"/>
          <w:lang w:bidi="ar-SA"/>
        </w:rPr>
        <w:t>В срок до</w:t>
      </w:r>
      <w:r>
        <w:rPr>
          <w:color w:val="FF0000"/>
          <w:spacing w:val="2"/>
          <w:sz w:val="28"/>
          <w:lang w:bidi="ar-SA"/>
        </w:rPr>
        <w:t xml:space="preserve"> 20.03.2016</w:t>
      </w:r>
      <w:r>
        <w:rPr>
          <w:spacing w:val="2"/>
          <w:sz w:val="28"/>
          <w:lang w:bidi="ar-SA"/>
        </w:rPr>
        <w:t xml:space="preserve"> утвердить план работы комиссии и представить руководителю на утверждение. </w:t>
      </w:r>
    </w:p>
    <w:p w:rsidR="004C56AD" w:rsidRDefault="004C56AD" w:rsidP="004C56AD">
      <w:pPr>
        <w:ind w:right="-3" w:firstLine="709"/>
        <w:jc w:val="both"/>
      </w:pPr>
      <w:r>
        <w:rPr>
          <w:color w:val="332E2D"/>
          <w:spacing w:val="2"/>
          <w:sz w:val="28"/>
          <w:lang w:bidi="ar-SA"/>
        </w:rPr>
        <w:t>6. </w:t>
      </w:r>
      <w:proofErr w:type="gramStart"/>
      <w:r>
        <w:rPr>
          <w:color w:val="332E2D"/>
          <w:spacing w:val="2"/>
          <w:sz w:val="28"/>
          <w:lang w:bidi="ar-SA"/>
        </w:rPr>
        <w:t>Контроль за</w:t>
      </w:r>
      <w:proofErr w:type="gramEnd"/>
      <w:r>
        <w:rPr>
          <w:color w:val="332E2D"/>
          <w:spacing w:val="2"/>
          <w:sz w:val="28"/>
          <w:lang w:bidi="ar-SA"/>
        </w:rPr>
        <w:t xml:space="preserve"> исполнением приказа оставляю за собой.</w:t>
      </w:r>
    </w:p>
    <w:p w:rsidR="004C56AD" w:rsidRDefault="004C56AD" w:rsidP="004C56AD">
      <w:pPr>
        <w:ind w:right="-3" w:firstLine="709"/>
        <w:jc w:val="both"/>
      </w:pPr>
      <w:r>
        <w:rPr>
          <w:spacing w:val="2"/>
          <w:sz w:val="28"/>
          <w:lang w:bidi="ar-SA"/>
        </w:rPr>
        <w:t>7. Приказ вступает в силу с момента подписания.</w:t>
      </w:r>
    </w:p>
    <w:p w:rsidR="004C56AD" w:rsidRDefault="004C56AD" w:rsidP="004C56AD">
      <w:pPr>
        <w:ind w:right="-3"/>
        <w:jc w:val="both"/>
        <w:rPr>
          <w:spacing w:val="2"/>
          <w:sz w:val="28"/>
          <w:lang w:bidi="ar-SA"/>
        </w:rPr>
      </w:pPr>
    </w:p>
    <w:p w:rsidR="004C56AD" w:rsidRDefault="004C56AD" w:rsidP="004C56AD">
      <w:pPr>
        <w:ind w:right="-3"/>
        <w:jc w:val="both"/>
        <w:rPr>
          <w:spacing w:val="2"/>
          <w:sz w:val="28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581"/>
      </w:tblGrid>
      <w:tr w:rsidR="004C56AD" w:rsidTr="00620079">
        <w:trPr>
          <w:trHeight w:val="399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widowControl/>
              <w:jc w:val="right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C56AD" w:rsidRDefault="004C56AD" w:rsidP="00620079">
            <w:pPr>
              <w:widowControl/>
              <w:jc w:val="right"/>
            </w:pPr>
          </w:p>
        </w:tc>
      </w:tr>
    </w:tbl>
    <w:p w:rsidR="009D58E4" w:rsidRDefault="004C56AD">
      <w:r>
        <w:t xml:space="preserve">Директор школы:   </w:t>
      </w:r>
      <w:proofErr w:type="spellStart"/>
      <w:r>
        <w:t>Филипенкова</w:t>
      </w:r>
      <w:proofErr w:type="spellEnd"/>
      <w:r>
        <w:t xml:space="preserve"> Н.А.</w:t>
      </w:r>
    </w:p>
    <w:sectPr w:rsidR="009D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22"/>
    <w:rsid w:val="000230F4"/>
    <w:rsid w:val="004C56AD"/>
    <w:rsid w:val="004D37F0"/>
    <w:rsid w:val="009D58E4"/>
    <w:rsid w:val="00E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2016-03-20T13:37:00Z</dcterms:created>
  <dcterms:modified xsi:type="dcterms:W3CDTF">2016-03-21T04:54:00Z</dcterms:modified>
</cp:coreProperties>
</file>